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CBBF" w14:textId="77777777" w:rsidR="00ED42DE" w:rsidRDefault="001D7DE7">
      <w:pPr>
        <w:jc w:val="left"/>
        <w:rPr>
          <w:b/>
          <w:sz w:val="28"/>
        </w:rPr>
      </w:pPr>
      <w:r>
        <w:rPr>
          <w:rFonts w:ascii="ＭＳ ゴシック" w:eastAsia="ＭＳ ゴシック"/>
          <w:noProof/>
          <w:sz w:val="21"/>
        </w:rPr>
        <w:pict w14:anchorId="18F6CE69">
          <v:shapetype id="_x0000_t202" coordsize="21600,21600" o:spt="202" path="m,l,21600r21600,l21600,xe">
            <v:stroke joinstyle="miter"/>
            <v:path gradientshapeok="t" o:connecttype="rect"/>
          </v:shapetype>
          <v:shape id="_x0000_s1027" type="#_x0000_t202" style="position:absolute;margin-left:-29.65pt;margin-top:262.05pt;width:21.7pt;height:26.3pt;z-index:251657728;mso-width-relative:margin;mso-height-relative:margin" filled="f" stroked="f">
            <v:textbox style="layout-flow:vertical-ideographic;mso-fit-shape-to-text:t" inset="0,0,0,0">
              <w:txbxContent>
                <w:p w14:paraId="43BFB264" w14:textId="0F6DD750" w:rsidR="00996B0D" w:rsidRPr="003E15FD" w:rsidRDefault="00996B0D" w:rsidP="00D93B79">
                  <w:pPr>
                    <w:rPr>
                      <w:rFonts w:ascii="ＭＳ 明朝" w:hAnsi="ＭＳ 明朝"/>
                      <w:sz w:val="22"/>
                      <w:szCs w:val="22"/>
                    </w:rPr>
                  </w:pPr>
                </w:p>
              </w:txbxContent>
            </v:textbox>
          </v:shape>
        </w:pict>
      </w:r>
      <w:r w:rsidR="00ED42DE">
        <w:rPr>
          <w:rFonts w:ascii="ＭＳ ゴシック" w:eastAsia="ＭＳ ゴシック" w:hint="eastAsia"/>
          <w:sz w:val="21"/>
          <w:bdr w:val="single" w:sz="4" w:space="0" w:color="auto"/>
        </w:rPr>
        <w:t>様式</w:t>
      </w:r>
      <w:r w:rsidR="001E33D5">
        <w:rPr>
          <w:rFonts w:ascii="ＭＳ ゴシック" w:eastAsia="ＭＳ ゴシック" w:hint="eastAsia"/>
          <w:sz w:val="21"/>
          <w:bdr w:val="single" w:sz="4" w:space="0" w:color="auto"/>
        </w:rPr>
        <w:t>(ｱ</w:t>
      </w:r>
      <w:r w:rsidR="00ED42DE">
        <w:rPr>
          <w:rFonts w:ascii="ＭＳ ゴシック" w:eastAsia="ＭＳ ゴシック" w:hint="eastAsia"/>
          <w:sz w:val="21"/>
          <w:bdr w:val="single" w:sz="4" w:space="0" w:color="auto"/>
        </w:rPr>
        <w:t>)</w:t>
      </w:r>
      <w:r w:rsidR="00ED42DE">
        <w:rPr>
          <w:rFonts w:hint="eastAsia"/>
          <w:b/>
          <w:sz w:val="28"/>
        </w:rPr>
        <w:t xml:space="preserve"> </w:t>
      </w:r>
      <w:r w:rsidR="00ED42DE">
        <w:rPr>
          <w:rFonts w:hint="eastAsia"/>
          <w:b/>
          <w:sz w:val="28"/>
        </w:rPr>
        <w:t xml:space="preserve">　地域総合整備資金貸付事務</w:t>
      </w:r>
      <w:r w:rsidR="00E6606C">
        <w:rPr>
          <w:rFonts w:hint="eastAsia"/>
          <w:b/>
          <w:sz w:val="28"/>
        </w:rPr>
        <w:t>包括</w:t>
      </w:r>
      <w:r w:rsidR="00ED42DE">
        <w:rPr>
          <w:rFonts w:hint="eastAsia"/>
          <w:b/>
          <w:sz w:val="28"/>
        </w:rPr>
        <w:t>委託契約証書</w:t>
      </w:r>
    </w:p>
    <w:p w14:paraId="7BCA195A" w14:textId="77777777" w:rsidR="00ED42DE" w:rsidRDefault="00ED42DE">
      <w:r>
        <w:rPr>
          <w:rFonts w:hint="eastAsia"/>
        </w:rPr>
        <w:t xml:space="preserve">　　　　（以下｢甲｣という。）は、　　地域総合整備資金貸付要綱（</w:t>
      </w:r>
      <w:r w:rsidR="00E6606C">
        <w:rPr>
          <w:rFonts w:hint="eastAsia"/>
        </w:rPr>
        <w:t>以下「貸付要綱」という。）に基づき、地域総合整備資金</w:t>
      </w:r>
      <w:r>
        <w:rPr>
          <w:rFonts w:hint="eastAsia"/>
        </w:rPr>
        <w:t>の貸付けに係る支出事務、徴収事務等を</w:t>
      </w:r>
      <w:r w:rsidR="00D249EA">
        <w:rPr>
          <w:rFonts w:hint="eastAsia"/>
        </w:rPr>
        <w:t>一般</w:t>
      </w:r>
      <w:r>
        <w:rPr>
          <w:rFonts w:hint="eastAsia"/>
        </w:rPr>
        <w:t>財団法人地域総合整備財団（以下「乙」という。）に委託するに際し、乙との間に次の委託契約を締結する。</w:t>
      </w:r>
    </w:p>
    <w:p w14:paraId="133B9007" w14:textId="77777777" w:rsidR="00ED42DE" w:rsidRDefault="00ED42DE">
      <w:pPr>
        <w:numPr>
          <w:ilvl w:val="0"/>
          <w:numId w:val="4"/>
        </w:numPr>
      </w:pPr>
      <w:r>
        <w:rPr>
          <w:rFonts w:hint="eastAsia"/>
        </w:rPr>
        <w:t>委託事務の範囲</w:t>
      </w:r>
    </w:p>
    <w:p w14:paraId="6F11199B" w14:textId="77777777" w:rsidR="00ED42DE" w:rsidRDefault="00ED42DE">
      <w:pPr>
        <w:ind w:left="145"/>
      </w:pPr>
      <w:r>
        <w:rPr>
          <w:rFonts w:hint="eastAsia"/>
        </w:rPr>
        <w:t>（事務の委託）</w:t>
      </w:r>
    </w:p>
    <w:p w14:paraId="7E1050EE" w14:textId="77777777" w:rsidR="00ED42DE" w:rsidRDefault="00ED42DE">
      <w:pPr>
        <w:pStyle w:val="a3"/>
      </w:pPr>
      <w:r>
        <w:rPr>
          <w:rFonts w:hint="eastAsia"/>
        </w:rPr>
        <w:t>第１条　甲は、乙に対し、次条以下に定める地域総合整備資金の貸付けに係る支出事務、徴収事務及びこれらの事務に付随する事務を委託する。</w:t>
      </w:r>
    </w:p>
    <w:p w14:paraId="52FDC3F4" w14:textId="77777777" w:rsidR="00ED42DE" w:rsidRDefault="00ED42DE">
      <w:pPr>
        <w:numPr>
          <w:ilvl w:val="0"/>
          <w:numId w:val="4"/>
        </w:numPr>
      </w:pPr>
      <w:r>
        <w:rPr>
          <w:rFonts w:hint="eastAsia"/>
        </w:rPr>
        <w:t>委託事務の処理</w:t>
      </w:r>
    </w:p>
    <w:p w14:paraId="6C534D77" w14:textId="77777777" w:rsidR="00ED42DE" w:rsidRDefault="00ED42DE">
      <w:pPr>
        <w:ind w:left="145"/>
      </w:pPr>
      <w:r>
        <w:rPr>
          <w:rFonts w:hint="eastAsia"/>
        </w:rPr>
        <w:t>（貸付決定通知書の写しの送付）</w:t>
      </w:r>
    </w:p>
    <w:p w14:paraId="52CFC8AA" w14:textId="77777777" w:rsidR="00ED42DE" w:rsidRDefault="00ED42DE">
      <w:r>
        <w:rPr>
          <w:rFonts w:hint="eastAsia"/>
        </w:rPr>
        <w:t>第２条　甲は、貸付決定通知書の交付を行った場合には、乙に対し、当該通知書の写しを送付する。</w:t>
      </w:r>
    </w:p>
    <w:p w14:paraId="0851F41C" w14:textId="77777777" w:rsidR="00ED42DE" w:rsidRDefault="00ED42DE">
      <w:pPr>
        <w:ind w:left="145"/>
      </w:pPr>
      <w:r>
        <w:rPr>
          <w:rFonts w:hint="eastAsia"/>
        </w:rPr>
        <w:t>（契約証書及び保証書の写しの送付）</w:t>
      </w:r>
    </w:p>
    <w:p w14:paraId="4B0E7B30" w14:textId="77777777" w:rsidR="00ED42DE" w:rsidRDefault="00ED42DE">
      <w:pPr>
        <w:pStyle w:val="a3"/>
      </w:pPr>
      <w:r>
        <w:rPr>
          <w:rFonts w:hint="eastAsia"/>
        </w:rPr>
        <w:t>第３条　甲は、乙に対し、地域総合整備資金の貸付けを受ける者（以下「借入人」という。）との間に締結した地域総合整備資金の貸付けに係る契約証書及び保証人から徴した保証書の写しを送付する。</w:t>
      </w:r>
    </w:p>
    <w:p w14:paraId="0598AFF1" w14:textId="77777777" w:rsidR="00ED42DE" w:rsidRDefault="00ED42DE">
      <w:pPr>
        <w:ind w:left="145"/>
      </w:pPr>
      <w:r>
        <w:rPr>
          <w:rFonts w:hint="eastAsia"/>
        </w:rPr>
        <w:t>（貸付金の交付）</w:t>
      </w:r>
    </w:p>
    <w:p w14:paraId="4DA25950" w14:textId="77777777" w:rsidR="00ED42DE" w:rsidRDefault="00ED42DE">
      <w:pPr>
        <w:pStyle w:val="a3"/>
      </w:pPr>
      <w:r>
        <w:rPr>
          <w:rFonts w:hint="eastAsia"/>
        </w:rPr>
        <w:t>第４条　乙は、甲に対し、あらかじめ、地域総合整備資金貸付金（以下「貸付金」という。）の振込みを受ける乙の金融機関の口座を通知する。</w:t>
      </w:r>
    </w:p>
    <w:p w14:paraId="684924B5" w14:textId="77777777" w:rsidR="00ED42DE" w:rsidRDefault="00ED42DE">
      <w:r>
        <w:rPr>
          <w:rFonts w:hint="eastAsia"/>
        </w:rPr>
        <w:t>２　甲は、貸付金を一括して前項の口座に振り込むとともに、借入人の金融機関の口座を乙に通知する。</w:t>
      </w:r>
    </w:p>
    <w:p w14:paraId="59121B01" w14:textId="77777777" w:rsidR="00ED42DE" w:rsidRDefault="00ED42DE">
      <w:r>
        <w:rPr>
          <w:rFonts w:hint="eastAsia"/>
        </w:rPr>
        <w:t>３　乙は、甲から振り込まれた貸付金を前項の借入人の口座に振り込む。</w:t>
      </w:r>
    </w:p>
    <w:p w14:paraId="26A2DABE" w14:textId="77777777" w:rsidR="00ED42DE" w:rsidRDefault="00ED42DE">
      <w:pPr>
        <w:ind w:left="145"/>
      </w:pPr>
      <w:r>
        <w:rPr>
          <w:rFonts w:hint="eastAsia"/>
        </w:rPr>
        <w:t>（償還金の徴収）</w:t>
      </w:r>
    </w:p>
    <w:p w14:paraId="50AE7BA5" w14:textId="77777777" w:rsidR="00ED42DE" w:rsidRDefault="00ED42DE">
      <w:r>
        <w:rPr>
          <w:rFonts w:hint="eastAsia"/>
        </w:rPr>
        <w:t>第</w:t>
      </w:r>
      <w:r w:rsidR="00301E5E">
        <w:rPr>
          <w:rFonts w:hint="eastAsia"/>
        </w:rPr>
        <w:t>５</w:t>
      </w:r>
      <w:r>
        <w:rPr>
          <w:rFonts w:hint="eastAsia"/>
        </w:rPr>
        <w:t>条　乙は、借入人に対し、償還期日の２０日前までに、納入通知書を送付する。</w:t>
      </w:r>
    </w:p>
    <w:p w14:paraId="50CA53DD" w14:textId="77777777" w:rsidR="00ED42DE" w:rsidRDefault="00ED42DE">
      <w:r>
        <w:rPr>
          <w:rFonts w:hint="eastAsia"/>
        </w:rPr>
        <w:t>２　甲は、乙に対し、あらかじめ、乙が収納した償還金の振込みを受ける甲の金融機関を通知する。</w:t>
      </w:r>
    </w:p>
    <w:p w14:paraId="7D0026D7" w14:textId="77777777" w:rsidR="00ED42DE" w:rsidRDefault="00ED42DE">
      <w:r>
        <w:rPr>
          <w:rFonts w:hint="eastAsia"/>
        </w:rPr>
        <w:t>３　乙は、借入人から償還金を収納するとともに、</w:t>
      </w:r>
      <w:r w:rsidR="00E6606C">
        <w:rPr>
          <w:rFonts w:hint="eastAsia"/>
        </w:rPr>
        <w:t>収納日の翌営業日に</w:t>
      </w:r>
      <w:r>
        <w:rPr>
          <w:rFonts w:hint="eastAsia"/>
        </w:rPr>
        <w:t>前項の金融機関に払い込む。</w:t>
      </w:r>
    </w:p>
    <w:p w14:paraId="09DEF2FB" w14:textId="77777777" w:rsidR="00ED42DE" w:rsidRDefault="00ED42DE">
      <w:r>
        <w:rPr>
          <w:rFonts w:hint="eastAsia"/>
        </w:rPr>
        <w:t>４　乙は、借入人が償還期日を過ぎても償還金を納入しないときは、速やかにその旨を甲に報告する。</w:t>
      </w:r>
    </w:p>
    <w:p w14:paraId="491C37D0" w14:textId="77777777" w:rsidR="00ED42DE" w:rsidRDefault="00ED42DE">
      <w:pPr>
        <w:ind w:left="145"/>
      </w:pPr>
      <w:r>
        <w:rPr>
          <w:rFonts w:hint="eastAsia"/>
        </w:rPr>
        <w:t>（繰上償還）</w:t>
      </w:r>
    </w:p>
    <w:p w14:paraId="5A95FBFB" w14:textId="77777777" w:rsidR="00ED42DE" w:rsidRDefault="00ED42DE">
      <w:pPr>
        <w:pStyle w:val="a3"/>
      </w:pPr>
      <w:r>
        <w:rPr>
          <w:rFonts w:hint="eastAsia"/>
        </w:rPr>
        <w:t>第</w:t>
      </w:r>
      <w:r w:rsidR="00301E5E">
        <w:rPr>
          <w:rFonts w:hint="eastAsia"/>
        </w:rPr>
        <w:t>６</w:t>
      </w:r>
      <w:r>
        <w:rPr>
          <w:rFonts w:hint="eastAsia"/>
        </w:rPr>
        <w:t>条　甲は、借入人に繰上償還させることを決定した場合には、当該借入人に繰上償還決定通知書及び納入通知書を送付する。</w:t>
      </w:r>
    </w:p>
    <w:p w14:paraId="46F0A8B8" w14:textId="77777777" w:rsidR="00ED42DE" w:rsidRDefault="00ED42DE">
      <w:r>
        <w:rPr>
          <w:rFonts w:hint="eastAsia"/>
        </w:rPr>
        <w:t>２　甲は、前項の送付を行った場合には、速やかにその旨を乙に通知する。</w:t>
      </w:r>
    </w:p>
    <w:p w14:paraId="19858133" w14:textId="77777777" w:rsidR="00ED42DE" w:rsidRDefault="00ED42DE">
      <w:r>
        <w:rPr>
          <w:rFonts w:hint="eastAsia"/>
        </w:rPr>
        <w:t>３　乙は、借入人から繰上償還金を収納するとともに、前条第２項の金融機関に払い込む。</w:t>
      </w:r>
    </w:p>
    <w:p w14:paraId="31BA39A6" w14:textId="77777777" w:rsidR="00ED42DE" w:rsidRDefault="00ED42DE">
      <w:r>
        <w:rPr>
          <w:rFonts w:hint="eastAsia"/>
        </w:rPr>
        <w:t>４　乙は、借入人が償還期日を過ぎても繰上償還金を納入しないときは、速やかにその旨を甲に報告する。</w:t>
      </w:r>
    </w:p>
    <w:p w14:paraId="50427104" w14:textId="77777777" w:rsidR="00ED42DE" w:rsidRDefault="00ED42DE">
      <w:pPr>
        <w:ind w:left="145"/>
      </w:pPr>
      <w:r>
        <w:rPr>
          <w:rFonts w:hint="eastAsia"/>
        </w:rPr>
        <w:t>（遅延利息）</w:t>
      </w:r>
    </w:p>
    <w:p w14:paraId="1FF68CE2" w14:textId="77777777" w:rsidR="00ED42DE" w:rsidRPr="00D07DDF" w:rsidRDefault="00ED42DE">
      <w:pPr>
        <w:pStyle w:val="a3"/>
      </w:pPr>
      <w:r w:rsidRPr="00D07DDF">
        <w:rPr>
          <w:rFonts w:hint="eastAsia"/>
        </w:rPr>
        <w:t>第</w:t>
      </w:r>
      <w:r w:rsidR="00301E5E" w:rsidRPr="00D07DDF">
        <w:rPr>
          <w:rFonts w:hint="eastAsia"/>
        </w:rPr>
        <w:t>７</w:t>
      </w:r>
      <w:r w:rsidRPr="00D07DDF">
        <w:rPr>
          <w:rFonts w:hint="eastAsia"/>
        </w:rPr>
        <w:t>条　乙は、借入人が償還期日を過ぎても償還金又は繰上償還金を納入</w:t>
      </w:r>
      <w:r w:rsidR="00D07DDF" w:rsidRPr="00D07DDF">
        <w:rPr>
          <w:rFonts w:hint="eastAsia"/>
        </w:rPr>
        <w:t>せず</w:t>
      </w:r>
      <w:r w:rsidRPr="00D07DDF">
        <w:rPr>
          <w:rFonts w:hint="eastAsia"/>
        </w:rPr>
        <w:t>、当該償還期日の翌日から支払日まで</w:t>
      </w:r>
      <w:r w:rsidR="000F68A5" w:rsidRPr="00D07DDF">
        <w:rPr>
          <w:rFonts w:hint="eastAsia"/>
        </w:rPr>
        <w:t>の日</w:t>
      </w:r>
      <w:r w:rsidR="006F32D5" w:rsidRPr="00D07DDF">
        <w:rPr>
          <w:rFonts w:hint="eastAsia"/>
        </w:rPr>
        <w:t>数に応じ、当該償還金額又は繰上償還金額につき金銭消費貸借契約</w:t>
      </w:r>
      <w:r w:rsidR="000F68A5" w:rsidRPr="00D07DDF">
        <w:rPr>
          <w:rFonts w:hint="eastAsia"/>
        </w:rPr>
        <w:t>に定める遅延利息</w:t>
      </w:r>
      <w:r w:rsidRPr="00D07DDF">
        <w:rPr>
          <w:rFonts w:hint="eastAsia"/>
        </w:rPr>
        <w:t>の割合を乗じた金額を遅延利息に相当する額として借入人から収納</w:t>
      </w:r>
      <w:r w:rsidR="00D07DDF" w:rsidRPr="00D07DDF">
        <w:rPr>
          <w:rFonts w:hint="eastAsia"/>
        </w:rPr>
        <w:t>した場合には</w:t>
      </w:r>
      <w:r w:rsidRPr="00D07DDF">
        <w:rPr>
          <w:rFonts w:hint="eastAsia"/>
        </w:rPr>
        <w:t>、</w:t>
      </w:r>
      <w:r w:rsidR="00D07DDF" w:rsidRPr="00D07DDF">
        <w:rPr>
          <w:rFonts w:hint="eastAsia"/>
        </w:rPr>
        <w:t>当該遅延利息に相当する金額を</w:t>
      </w:r>
      <w:r w:rsidRPr="00D07DDF">
        <w:rPr>
          <w:rFonts w:hint="eastAsia"/>
        </w:rPr>
        <w:t>第</w:t>
      </w:r>
      <w:r w:rsidR="00301E5E" w:rsidRPr="00D07DDF">
        <w:rPr>
          <w:rFonts w:hint="eastAsia"/>
        </w:rPr>
        <w:t>５</w:t>
      </w:r>
      <w:r w:rsidRPr="00D07DDF">
        <w:rPr>
          <w:rFonts w:hint="eastAsia"/>
        </w:rPr>
        <w:t>条第２項の金融機関に払い込む。</w:t>
      </w:r>
    </w:p>
    <w:p w14:paraId="50877931" w14:textId="77777777" w:rsidR="00ED42DE" w:rsidRDefault="00ED42DE">
      <w:pPr>
        <w:ind w:left="145"/>
      </w:pPr>
      <w:r>
        <w:rPr>
          <w:rFonts w:hint="eastAsia"/>
        </w:rPr>
        <w:t>（督促）</w:t>
      </w:r>
    </w:p>
    <w:p w14:paraId="78412464" w14:textId="77777777" w:rsidR="00ED42DE" w:rsidRDefault="00301E5E">
      <w:r>
        <w:rPr>
          <w:rFonts w:hint="eastAsia"/>
        </w:rPr>
        <w:t>第８</w:t>
      </w:r>
      <w:r w:rsidR="00ED42DE">
        <w:rPr>
          <w:rFonts w:hint="eastAsia"/>
        </w:rPr>
        <w:t>条　甲は、借入人に対し督促を行った場合には、速やかにその旨を乙に通知する。</w:t>
      </w:r>
    </w:p>
    <w:p w14:paraId="761DF720" w14:textId="77777777" w:rsidR="00ED42DE" w:rsidRDefault="00ED42DE">
      <w:pPr>
        <w:ind w:left="145"/>
      </w:pPr>
      <w:r>
        <w:rPr>
          <w:rFonts w:hint="eastAsia"/>
        </w:rPr>
        <w:t>（保証人に対する請求）</w:t>
      </w:r>
    </w:p>
    <w:p w14:paraId="769E8EEB" w14:textId="77777777" w:rsidR="00ED42DE" w:rsidRDefault="00ED42DE">
      <w:pPr>
        <w:pStyle w:val="a3"/>
      </w:pPr>
      <w:r>
        <w:rPr>
          <w:rFonts w:hint="eastAsia"/>
        </w:rPr>
        <w:t>第</w:t>
      </w:r>
      <w:r w:rsidR="00301E5E">
        <w:rPr>
          <w:rFonts w:hint="eastAsia"/>
        </w:rPr>
        <w:t>９</w:t>
      </w:r>
      <w:r>
        <w:rPr>
          <w:rFonts w:hint="eastAsia"/>
        </w:rPr>
        <w:t>条　甲は、保証人に対し保証債務の履行を請求することを決定した場合には、当該保証人に保証債務履行請求決定通知書及び納入通知書を送付する。</w:t>
      </w:r>
    </w:p>
    <w:p w14:paraId="3BDDB6CC" w14:textId="77777777" w:rsidR="00ED42DE" w:rsidRDefault="00ED42DE">
      <w:r>
        <w:rPr>
          <w:rFonts w:hint="eastAsia"/>
        </w:rPr>
        <w:t>２　甲は、前項の送付を行った場合には、速やかにその旨を乙に通知する。</w:t>
      </w:r>
    </w:p>
    <w:p w14:paraId="43BA7977" w14:textId="77777777" w:rsidR="00ED42DE" w:rsidRDefault="00ED42DE">
      <w:pPr>
        <w:pStyle w:val="a3"/>
      </w:pPr>
      <w:r>
        <w:rPr>
          <w:rFonts w:hint="eastAsia"/>
        </w:rPr>
        <w:t>３　乙は、保証人から償還金又は繰上償還金及び遅延利息（以下「償還金等」という。）を収納するとともに、第</w:t>
      </w:r>
      <w:r w:rsidR="00301E5E">
        <w:rPr>
          <w:rFonts w:hint="eastAsia"/>
        </w:rPr>
        <w:t>５</w:t>
      </w:r>
      <w:r>
        <w:rPr>
          <w:rFonts w:hint="eastAsia"/>
        </w:rPr>
        <w:t>条第２項の金融機関に払い込む。</w:t>
      </w:r>
    </w:p>
    <w:p w14:paraId="63D29D66" w14:textId="77777777" w:rsidR="00ED42DE" w:rsidRDefault="00ED42DE">
      <w:pPr>
        <w:pStyle w:val="a3"/>
      </w:pPr>
      <w:r>
        <w:rPr>
          <w:rFonts w:hint="eastAsia"/>
        </w:rPr>
        <w:t>４　乙は、保証人が納入通知書に記載する保証履行期日を過ぎても償還金等を納入しないときは、速やかにその旨を甲に報告する。</w:t>
      </w:r>
    </w:p>
    <w:p w14:paraId="21ED43B9" w14:textId="77777777" w:rsidR="00ED42DE" w:rsidRDefault="00ED42DE">
      <w:pPr>
        <w:ind w:left="145"/>
      </w:pPr>
      <w:r>
        <w:rPr>
          <w:rFonts w:hint="eastAsia"/>
        </w:rPr>
        <w:t>（債権の管理及び保全）</w:t>
      </w:r>
    </w:p>
    <w:p w14:paraId="264BD8BD" w14:textId="77777777" w:rsidR="00ED42DE" w:rsidRDefault="00ED42DE">
      <w:pPr>
        <w:pStyle w:val="a3"/>
      </w:pPr>
      <w:r>
        <w:rPr>
          <w:rFonts w:hint="eastAsia"/>
        </w:rPr>
        <w:t>第１</w:t>
      </w:r>
      <w:r w:rsidR="00301E5E">
        <w:rPr>
          <w:rFonts w:hint="eastAsia"/>
        </w:rPr>
        <w:t>０</w:t>
      </w:r>
      <w:r>
        <w:rPr>
          <w:rFonts w:hint="eastAsia"/>
        </w:rPr>
        <w:t>条　乙は、貸付金の繰上償還又は保証人の追加若しくは交替を借入人に要求すべきものと認めるとき、その他債権の保全上必要な事項があると認めるときは、その旨を甲に申し出ることができる。</w:t>
      </w:r>
    </w:p>
    <w:p w14:paraId="46C69DE8" w14:textId="77777777" w:rsidR="00ED42DE" w:rsidRDefault="00ED42DE">
      <w:pPr>
        <w:ind w:left="145"/>
      </w:pPr>
      <w:r>
        <w:rPr>
          <w:rFonts w:hint="eastAsia"/>
        </w:rPr>
        <w:t>（貸付台帳の整理）</w:t>
      </w:r>
    </w:p>
    <w:p w14:paraId="4CA49F8D" w14:textId="77777777" w:rsidR="00ED42DE" w:rsidRDefault="00ED42DE">
      <w:pPr>
        <w:pStyle w:val="a3"/>
      </w:pPr>
      <w:r>
        <w:rPr>
          <w:rFonts w:hint="eastAsia"/>
        </w:rPr>
        <w:t>第１</w:t>
      </w:r>
      <w:r w:rsidR="00301E5E">
        <w:rPr>
          <w:rFonts w:hint="eastAsia"/>
        </w:rPr>
        <w:t>１</w:t>
      </w:r>
      <w:r>
        <w:rPr>
          <w:rFonts w:hint="eastAsia"/>
        </w:rPr>
        <w:t>条　乙は、借入人ごとの貸付契約日、貸付金額、資金の用途、償還期日、据置期間、貸付期間、１回当たりの償還金額、償還済金額、貸付金残高、連帯保証人の名称等を明らかにする貸付台帳を整理・保管する。</w:t>
      </w:r>
    </w:p>
    <w:p w14:paraId="6289CEFE" w14:textId="77777777" w:rsidR="00ED42DE" w:rsidRDefault="00ED42DE">
      <w:r>
        <w:rPr>
          <w:rFonts w:hint="eastAsia"/>
        </w:rPr>
        <w:t>２　甲は、必要があると認めるときは、乙に対し、前項の貸付台帳の閲覧を請求することができる。</w:t>
      </w:r>
    </w:p>
    <w:p w14:paraId="5BD6E041" w14:textId="77777777" w:rsidR="00ED42DE" w:rsidRDefault="00ED42DE">
      <w:pPr>
        <w:numPr>
          <w:ilvl w:val="0"/>
          <w:numId w:val="4"/>
        </w:numPr>
      </w:pPr>
      <w:r>
        <w:rPr>
          <w:rFonts w:hint="eastAsia"/>
        </w:rPr>
        <w:t>雑　則</w:t>
      </w:r>
    </w:p>
    <w:p w14:paraId="5D6612BA" w14:textId="77777777" w:rsidR="00ED42DE" w:rsidRDefault="00ED42DE">
      <w:pPr>
        <w:ind w:left="145"/>
      </w:pPr>
      <w:r>
        <w:rPr>
          <w:rFonts w:hint="eastAsia"/>
        </w:rPr>
        <w:t>（報告の徴求及び検査）</w:t>
      </w:r>
    </w:p>
    <w:p w14:paraId="2FE93FBD" w14:textId="77777777" w:rsidR="00ED42DE" w:rsidRDefault="00ED42DE">
      <w:pPr>
        <w:pStyle w:val="a3"/>
      </w:pPr>
      <w:r>
        <w:rPr>
          <w:rFonts w:hint="eastAsia"/>
        </w:rPr>
        <w:t>第１</w:t>
      </w:r>
      <w:r w:rsidR="00301E5E">
        <w:rPr>
          <w:rFonts w:hint="eastAsia"/>
        </w:rPr>
        <w:t>２</w:t>
      </w:r>
      <w:r>
        <w:rPr>
          <w:rFonts w:hint="eastAsia"/>
        </w:rPr>
        <w:t>条　甲は、必要があると認めるときは、乙に対し、この契約に基づく委託事務の処理について報告を求め、検査をすることができる。</w:t>
      </w:r>
    </w:p>
    <w:p w14:paraId="223F0B28" w14:textId="77777777" w:rsidR="00ED42DE" w:rsidRDefault="00ED42DE">
      <w:pPr>
        <w:ind w:left="145"/>
      </w:pPr>
      <w:r>
        <w:rPr>
          <w:rFonts w:hint="eastAsia"/>
        </w:rPr>
        <w:t>（連絡）</w:t>
      </w:r>
    </w:p>
    <w:p w14:paraId="679BBAAC" w14:textId="77777777" w:rsidR="00ED42DE" w:rsidRDefault="00ED42DE">
      <w:r>
        <w:rPr>
          <w:rFonts w:hint="eastAsia"/>
        </w:rPr>
        <w:t>第１</w:t>
      </w:r>
      <w:r w:rsidR="00301E5E">
        <w:rPr>
          <w:rFonts w:hint="eastAsia"/>
        </w:rPr>
        <w:t>３</w:t>
      </w:r>
      <w:r>
        <w:rPr>
          <w:rFonts w:hint="eastAsia"/>
        </w:rPr>
        <w:t>条　甲及び乙は、この契約に基づく事務の処理に当たっては、相互に緊密な連絡を行う。</w:t>
      </w:r>
    </w:p>
    <w:p w14:paraId="5C553AB7" w14:textId="77777777" w:rsidR="00ED42DE" w:rsidRDefault="00ED42DE">
      <w:pPr>
        <w:ind w:left="145"/>
      </w:pPr>
      <w:r>
        <w:rPr>
          <w:rFonts w:hint="eastAsia"/>
        </w:rPr>
        <w:t>（経費負担）</w:t>
      </w:r>
    </w:p>
    <w:p w14:paraId="4CBA5D57" w14:textId="77777777" w:rsidR="00ED42DE" w:rsidRDefault="00ED42DE">
      <w:r>
        <w:rPr>
          <w:rFonts w:hint="eastAsia"/>
        </w:rPr>
        <w:t>第１</w:t>
      </w:r>
      <w:r w:rsidR="00301E5E">
        <w:rPr>
          <w:rFonts w:hint="eastAsia"/>
        </w:rPr>
        <w:t>４</w:t>
      </w:r>
      <w:r>
        <w:rPr>
          <w:rFonts w:hint="eastAsia"/>
        </w:rPr>
        <w:t>条　乙がこの契約に基づき委託事務を処理するために支弁した経費は、乙の負担とする。</w:t>
      </w:r>
    </w:p>
    <w:p w14:paraId="249BAACC" w14:textId="77777777" w:rsidR="00E6606C" w:rsidRDefault="00E6606C">
      <w:r>
        <w:rPr>
          <w:rFonts w:hint="eastAsia"/>
        </w:rPr>
        <w:t xml:space="preserve">　（契約期間）</w:t>
      </w:r>
    </w:p>
    <w:p w14:paraId="02F425EF" w14:textId="77777777" w:rsidR="00E6606C" w:rsidRDefault="00E6606C" w:rsidP="00E6606C">
      <w:pPr>
        <w:ind w:left="141" w:hangingChars="97" w:hanging="141"/>
      </w:pPr>
      <w:r>
        <w:rPr>
          <w:rFonts w:hint="eastAsia"/>
        </w:rPr>
        <w:t>第１</w:t>
      </w:r>
      <w:r w:rsidR="00301E5E">
        <w:rPr>
          <w:rFonts w:hint="eastAsia"/>
        </w:rPr>
        <w:t>５</w:t>
      </w:r>
      <w:r>
        <w:rPr>
          <w:rFonts w:hint="eastAsia"/>
        </w:rPr>
        <w:t>条　この契約の有効期間は、契約締結日より１年間とする。但し、期間満了の１カ月前までに甲乙いずれからも書面による終了の意思表示がない場合には、１年間更新するものとし、以後も同様とする。</w:t>
      </w:r>
    </w:p>
    <w:p w14:paraId="6B6002C9" w14:textId="77777777" w:rsidR="00E6606C" w:rsidRDefault="00E6606C" w:rsidP="00E6606C">
      <w:pPr>
        <w:ind w:left="141"/>
      </w:pPr>
      <w:r>
        <w:rPr>
          <w:rFonts w:hint="eastAsia"/>
        </w:rPr>
        <w:t>（従前の契約の解除）</w:t>
      </w:r>
    </w:p>
    <w:p w14:paraId="5D57C55E" w14:textId="77777777" w:rsidR="00E6606C" w:rsidRDefault="00E6606C" w:rsidP="00E6606C">
      <w:pPr>
        <w:ind w:left="141" w:hangingChars="97" w:hanging="141"/>
      </w:pPr>
      <w:r>
        <w:rPr>
          <w:rFonts w:hint="eastAsia"/>
        </w:rPr>
        <w:t>第１</w:t>
      </w:r>
      <w:r w:rsidR="00301E5E">
        <w:rPr>
          <w:rFonts w:hint="eastAsia"/>
        </w:rPr>
        <w:t>６</w:t>
      </w:r>
      <w:r>
        <w:rPr>
          <w:rFonts w:hint="eastAsia"/>
        </w:rPr>
        <w:t>条　甲乙間に本契約締結前に締結した地域総合整備資金貸付事務委託契約がある場合には、当該契約は本契約の締結をもって合意解除したものとみなし、以降本契約によるものとする。</w:t>
      </w:r>
    </w:p>
    <w:p w14:paraId="0B3B8ABB" w14:textId="77777777" w:rsidR="00ED42DE" w:rsidRDefault="00E6606C">
      <w:pPr>
        <w:ind w:left="145"/>
      </w:pPr>
      <w:r>
        <w:rPr>
          <w:rFonts w:hint="eastAsia"/>
        </w:rPr>
        <w:t>（協議</w:t>
      </w:r>
      <w:r w:rsidR="00ED42DE">
        <w:rPr>
          <w:rFonts w:hint="eastAsia"/>
        </w:rPr>
        <w:t>）</w:t>
      </w:r>
    </w:p>
    <w:p w14:paraId="0645EAC6" w14:textId="77777777" w:rsidR="00ED42DE" w:rsidRDefault="00E6606C">
      <w:pPr>
        <w:pStyle w:val="a3"/>
      </w:pPr>
      <w:r>
        <w:rPr>
          <w:rFonts w:hint="eastAsia"/>
        </w:rPr>
        <w:t>第１</w:t>
      </w:r>
      <w:r w:rsidR="00301E5E">
        <w:rPr>
          <w:rFonts w:hint="eastAsia"/>
        </w:rPr>
        <w:t>７</w:t>
      </w:r>
      <w:r w:rsidR="00ED42DE">
        <w:rPr>
          <w:rFonts w:hint="eastAsia"/>
        </w:rPr>
        <w:t>条　この契約について疑義が生じた場合又はこの契約に定め</w:t>
      </w:r>
      <w:r w:rsidR="00633D82">
        <w:rPr>
          <w:rFonts w:hint="eastAsia"/>
        </w:rPr>
        <w:t>の</w:t>
      </w:r>
      <w:r w:rsidR="00ED42DE">
        <w:rPr>
          <w:rFonts w:hint="eastAsia"/>
        </w:rPr>
        <w:t>ない事態が発生した場合の措置については、その都度、</w:t>
      </w:r>
      <w:r>
        <w:rPr>
          <w:rFonts w:hint="eastAsia"/>
        </w:rPr>
        <w:t>貸付要綱</w:t>
      </w:r>
      <w:r w:rsidR="00ED42DE">
        <w:rPr>
          <w:rFonts w:hint="eastAsia"/>
        </w:rPr>
        <w:t>を基準として、甲及び乙の協議により決定する。</w:t>
      </w:r>
    </w:p>
    <w:p w14:paraId="434C624E" w14:textId="77777777" w:rsidR="00ED42DE" w:rsidRDefault="00ED42DE">
      <w:pPr>
        <w:spacing w:line="60" w:lineRule="auto"/>
        <w:ind w:left="210"/>
      </w:pPr>
    </w:p>
    <w:p w14:paraId="646422E6" w14:textId="77777777" w:rsidR="00ED42DE" w:rsidRDefault="00ED42DE">
      <w:r>
        <w:rPr>
          <w:rFonts w:hint="eastAsia"/>
        </w:rPr>
        <w:t>上記契約の証として本契約２通を作成し、記名押印のうえ各自１通を保持する。</w:t>
      </w:r>
    </w:p>
    <w:p w14:paraId="709BC637" w14:textId="77777777" w:rsidR="00ED42DE" w:rsidRDefault="00ED42DE">
      <w:pPr>
        <w:spacing w:line="60" w:lineRule="auto"/>
        <w:ind w:left="210"/>
      </w:pPr>
    </w:p>
    <w:p w14:paraId="23102511" w14:textId="77777777" w:rsidR="00ED42DE" w:rsidRDefault="00463B04">
      <w:r>
        <w:rPr>
          <w:rFonts w:hint="eastAsia"/>
        </w:rPr>
        <w:t>令和</w:t>
      </w:r>
      <w:r w:rsidR="00ED42DE">
        <w:rPr>
          <w:rFonts w:hint="eastAsia"/>
        </w:rPr>
        <w:t xml:space="preserve">　　　年　　　月　　　日</w:t>
      </w:r>
    </w:p>
    <w:p w14:paraId="3D6AC508" w14:textId="77777777" w:rsidR="00A0752F" w:rsidRDefault="00A0752F"/>
    <w:p w14:paraId="4415A52A" w14:textId="77777777" w:rsidR="00ED42DE" w:rsidRDefault="00ED42DE">
      <w:pPr>
        <w:ind w:left="210"/>
      </w:pPr>
      <w:r>
        <w:rPr>
          <w:rFonts w:hint="eastAsia"/>
        </w:rPr>
        <w:t xml:space="preserve">　　　　　　　　　　　　甲</w:t>
      </w:r>
    </w:p>
    <w:p w14:paraId="0D6E0D42" w14:textId="77777777" w:rsidR="00ED42DE" w:rsidRDefault="00ED42DE">
      <w:pPr>
        <w:ind w:left="210"/>
      </w:pPr>
    </w:p>
    <w:p w14:paraId="51FF5E03" w14:textId="77777777" w:rsidR="00ED42DE" w:rsidRDefault="00ED42DE">
      <w:pPr>
        <w:ind w:left="210"/>
      </w:pPr>
    </w:p>
    <w:p w14:paraId="4CC68C67" w14:textId="77777777" w:rsidR="00ED42DE" w:rsidRDefault="00ED42DE">
      <w:pPr>
        <w:ind w:left="210"/>
      </w:pPr>
    </w:p>
    <w:p w14:paraId="78053A29" w14:textId="77777777" w:rsidR="00ED42DE" w:rsidRPr="004E6F79" w:rsidRDefault="00ED42DE" w:rsidP="004E6F79">
      <w:pPr>
        <w:ind w:left="210"/>
        <w:rPr>
          <w:color w:val="FF0000"/>
        </w:rPr>
      </w:pPr>
      <w:r>
        <w:rPr>
          <w:rFonts w:hint="eastAsia"/>
        </w:rPr>
        <w:t xml:space="preserve">　　　　　　　　　　　　乙　</w:t>
      </w:r>
      <w:r w:rsidRPr="002C0699">
        <w:rPr>
          <w:rFonts w:hint="eastAsia"/>
        </w:rPr>
        <w:t>東京都千代田区</w:t>
      </w:r>
      <w:r w:rsidR="004E6F79" w:rsidRPr="002C0699">
        <w:rPr>
          <w:rFonts w:hint="eastAsia"/>
        </w:rPr>
        <w:t>麹町４丁目８番１</w:t>
      </w:r>
      <w:r w:rsidRPr="002C0699">
        <w:rPr>
          <w:rFonts w:hint="eastAsia"/>
        </w:rPr>
        <w:t>号</w:t>
      </w:r>
    </w:p>
    <w:p w14:paraId="7B952290" w14:textId="77777777" w:rsidR="00ED42DE" w:rsidRDefault="00ED42DE">
      <w:pPr>
        <w:ind w:left="210"/>
      </w:pPr>
      <w:r>
        <w:rPr>
          <w:rFonts w:hint="eastAsia"/>
        </w:rPr>
        <w:t xml:space="preserve">　　　　　　　　　　　　　　　　</w:t>
      </w:r>
      <w:r w:rsidR="00D249EA">
        <w:rPr>
          <w:rFonts w:hint="eastAsia"/>
        </w:rPr>
        <w:t>一般</w:t>
      </w:r>
      <w:r>
        <w:rPr>
          <w:rFonts w:hint="eastAsia"/>
        </w:rPr>
        <w:t>財団法人　地域総合整備財団</w:t>
      </w:r>
    </w:p>
    <w:p w14:paraId="235BEF44" w14:textId="77777777" w:rsidR="00ED42DE" w:rsidRDefault="00ED42DE">
      <w:pPr>
        <w:ind w:left="210"/>
      </w:pPr>
      <w:r>
        <w:rPr>
          <w:rFonts w:hint="eastAsia"/>
        </w:rPr>
        <w:t xml:space="preserve">　　　　　　　　　　　　　　　　　　　理事長</w:t>
      </w:r>
    </w:p>
    <w:sectPr w:rsidR="00ED42DE">
      <w:pgSz w:w="16840" w:h="11907" w:orient="landscape" w:code="9"/>
      <w:pgMar w:top="624" w:right="1134" w:bottom="624" w:left="1134" w:header="851" w:footer="992" w:gutter="0"/>
      <w:cols w:num="2" w:space="425"/>
      <w:docGrid w:type="linesAndChars" w:linePitch="217" w:charSpace="-2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5797" w14:textId="77777777" w:rsidR="00421D1B" w:rsidRDefault="00421D1B" w:rsidP="00E6606C">
      <w:r>
        <w:separator/>
      </w:r>
    </w:p>
  </w:endnote>
  <w:endnote w:type="continuationSeparator" w:id="0">
    <w:p w14:paraId="62AFCC57" w14:textId="77777777" w:rsidR="00421D1B" w:rsidRDefault="00421D1B" w:rsidP="00E6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494B" w14:textId="77777777" w:rsidR="00421D1B" w:rsidRDefault="00421D1B" w:rsidP="00E6606C">
      <w:r>
        <w:separator/>
      </w:r>
    </w:p>
  </w:footnote>
  <w:footnote w:type="continuationSeparator" w:id="0">
    <w:p w14:paraId="336DDE5B" w14:textId="77777777" w:rsidR="00421D1B" w:rsidRDefault="00421D1B" w:rsidP="00E6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14F5F"/>
    <w:multiLevelType w:val="singleLevel"/>
    <w:tmpl w:val="83943FC8"/>
    <w:lvl w:ilvl="0">
      <w:start w:val="2"/>
      <w:numFmt w:val="decimalFullWidth"/>
      <w:lvlText w:val="第%1条"/>
      <w:lvlJc w:val="left"/>
      <w:pPr>
        <w:tabs>
          <w:tab w:val="num" w:pos="1050"/>
        </w:tabs>
        <w:ind w:left="1050" w:hanging="840"/>
      </w:pPr>
      <w:rPr>
        <w:rFonts w:hint="eastAsia"/>
      </w:rPr>
    </w:lvl>
  </w:abstractNum>
  <w:abstractNum w:abstractNumId="1" w15:restartNumberingAfterBreak="0">
    <w:nsid w:val="3F513718"/>
    <w:multiLevelType w:val="singleLevel"/>
    <w:tmpl w:val="8F5AD29C"/>
    <w:lvl w:ilvl="0">
      <w:start w:val="2"/>
      <w:numFmt w:val="decimalFullWidth"/>
      <w:lvlText w:val="第%1条"/>
      <w:lvlJc w:val="left"/>
      <w:pPr>
        <w:tabs>
          <w:tab w:val="num" w:pos="720"/>
        </w:tabs>
        <w:ind w:left="720" w:hanging="720"/>
      </w:pPr>
      <w:rPr>
        <w:rFonts w:hint="eastAsia"/>
      </w:rPr>
    </w:lvl>
  </w:abstractNum>
  <w:abstractNum w:abstractNumId="2" w15:restartNumberingAfterBreak="0">
    <w:nsid w:val="408C7036"/>
    <w:multiLevelType w:val="singleLevel"/>
    <w:tmpl w:val="178470A4"/>
    <w:lvl w:ilvl="0">
      <w:start w:val="1"/>
      <w:numFmt w:val="decimalFullWidth"/>
      <w:lvlText w:val="第%1章"/>
      <w:lvlJc w:val="left"/>
      <w:pPr>
        <w:tabs>
          <w:tab w:val="num" w:pos="930"/>
        </w:tabs>
        <w:ind w:left="930" w:hanging="720"/>
      </w:pPr>
      <w:rPr>
        <w:rFonts w:hint="eastAsia"/>
      </w:rPr>
    </w:lvl>
  </w:abstractNum>
  <w:abstractNum w:abstractNumId="3" w15:restartNumberingAfterBreak="0">
    <w:nsid w:val="48F82301"/>
    <w:multiLevelType w:val="singleLevel"/>
    <w:tmpl w:val="507E5304"/>
    <w:lvl w:ilvl="0">
      <w:start w:val="1"/>
      <w:numFmt w:val="decimalFullWidth"/>
      <w:lvlText w:val="第%1章"/>
      <w:lvlJc w:val="left"/>
      <w:pPr>
        <w:tabs>
          <w:tab w:val="num" w:pos="1050"/>
        </w:tabs>
        <w:ind w:left="1050" w:hanging="840"/>
      </w:pPr>
      <w:rPr>
        <w:rFonts w:hint="eastAsia"/>
      </w:rPr>
    </w:lvl>
  </w:abstractNum>
  <w:abstractNum w:abstractNumId="4" w15:restartNumberingAfterBreak="0">
    <w:nsid w:val="61C76A71"/>
    <w:multiLevelType w:val="singleLevel"/>
    <w:tmpl w:val="58D2D0BE"/>
    <w:lvl w:ilvl="0">
      <w:start w:val="1"/>
      <w:numFmt w:val="decimalFullWidth"/>
      <w:lvlText w:val="第%1章"/>
      <w:lvlJc w:val="left"/>
      <w:pPr>
        <w:tabs>
          <w:tab w:val="num" w:pos="1020"/>
        </w:tabs>
        <w:ind w:left="1020" w:hanging="720"/>
      </w:pPr>
      <w:rPr>
        <w:rFonts w:hint="eastAsia"/>
      </w:rPr>
    </w:lvl>
  </w:abstractNum>
  <w:num w:numId="1" w16cid:durableId="2095281566">
    <w:abstractNumId w:val="3"/>
  </w:num>
  <w:num w:numId="2" w16cid:durableId="38941665">
    <w:abstractNumId w:val="0"/>
  </w:num>
  <w:num w:numId="3" w16cid:durableId="260340679">
    <w:abstractNumId w:val="2"/>
  </w:num>
  <w:num w:numId="4" w16cid:durableId="1304776425">
    <w:abstractNumId w:val="4"/>
  </w:num>
  <w:num w:numId="5" w16cid:durableId="1986665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45"/>
  <w:drawingGridVerticalSpacing w:val="2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3D5"/>
    <w:rsid w:val="000F68A5"/>
    <w:rsid w:val="001364A9"/>
    <w:rsid w:val="00176809"/>
    <w:rsid w:val="001B5B53"/>
    <w:rsid w:val="001D7DE7"/>
    <w:rsid w:val="001E33D5"/>
    <w:rsid w:val="00222298"/>
    <w:rsid w:val="002825C0"/>
    <w:rsid w:val="002C0699"/>
    <w:rsid w:val="00301E5E"/>
    <w:rsid w:val="003E15FD"/>
    <w:rsid w:val="00421D1B"/>
    <w:rsid w:val="00441AAF"/>
    <w:rsid w:val="00452FCA"/>
    <w:rsid w:val="00463B04"/>
    <w:rsid w:val="004817CE"/>
    <w:rsid w:val="004B58B2"/>
    <w:rsid w:val="004E6F79"/>
    <w:rsid w:val="00585338"/>
    <w:rsid w:val="005C08B0"/>
    <w:rsid w:val="00633D82"/>
    <w:rsid w:val="00666536"/>
    <w:rsid w:val="006721FD"/>
    <w:rsid w:val="006F32D5"/>
    <w:rsid w:val="00754987"/>
    <w:rsid w:val="00832415"/>
    <w:rsid w:val="00883DF8"/>
    <w:rsid w:val="008D1697"/>
    <w:rsid w:val="0095588C"/>
    <w:rsid w:val="00996B0D"/>
    <w:rsid w:val="00A0752F"/>
    <w:rsid w:val="00AD0AE4"/>
    <w:rsid w:val="00B232D7"/>
    <w:rsid w:val="00B25680"/>
    <w:rsid w:val="00B40746"/>
    <w:rsid w:val="00B414A5"/>
    <w:rsid w:val="00BF7EED"/>
    <w:rsid w:val="00C01D82"/>
    <w:rsid w:val="00CB3DC7"/>
    <w:rsid w:val="00CD34AA"/>
    <w:rsid w:val="00CF5DE5"/>
    <w:rsid w:val="00D07DDF"/>
    <w:rsid w:val="00D249EA"/>
    <w:rsid w:val="00D556D0"/>
    <w:rsid w:val="00D93B79"/>
    <w:rsid w:val="00E6606C"/>
    <w:rsid w:val="00ED42DE"/>
    <w:rsid w:val="00FC0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450B80A"/>
  <w15:chartTrackingRefBased/>
  <w15:docId w15:val="{10EA1D1D-DACF-4BAE-9D35-6C01D76F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5" w:hanging="145"/>
    </w:pPr>
  </w:style>
  <w:style w:type="paragraph" w:styleId="a4">
    <w:name w:val="header"/>
    <w:basedOn w:val="a"/>
    <w:link w:val="a5"/>
    <w:uiPriority w:val="99"/>
    <w:unhideWhenUsed/>
    <w:rsid w:val="00E6606C"/>
    <w:pPr>
      <w:tabs>
        <w:tab w:val="center" w:pos="4252"/>
        <w:tab w:val="right" w:pos="8504"/>
      </w:tabs>
      <w:snapToGrid w:val="0"/>
    </w:pPr>
  </w:style>
  <w:style w:type="character" w:customStyle="1" w:styleId="a5">
    <w:name w:val="ヘッダー (文字)"/>
    <w:link w:val="a4"/>
    <w:uiPriority w:val="99"/>
    <w:rsid w:val="00E6606C"/>
    <w:rPr>
      <w:kern w:val="2"/>
      <w:sz w:val="16"/>
    </w:rPr>
  </w:style>
  <w:style w:type="paragraph" w:styleId="a6">
    <w:name w:val="footer"/>
    <w:basedOn w:val="a"/>
    <w:link w:val="a7"/>
    <w:uiPriority w:val="99"/>
    <w:unhideWhenUsed/>
    <w:rsid w:val="00E6606C"/>
    <w:pPr>
      <w:tabs>
        <w:tab w:val="center" w:pos="4252"/>
        <w:tab w:val="right" w:pos="8504"/>
      </w:tabs>
      <w:snapToGrid w:val="0"/>
    </w:pPr>
  </w:style>
  <w:style w:type="character" w:customStyle="1" w:styleId="a7">
    <w:name w:val="フッター (文字)"/>
    <w:link w:val="a6"/>
    <w:uiPriority w:val="99"/>
    <w:rsid w:val="00E6606C"/>
    <w:rPr>
      <w:kern w:val="2"/>
      <w:sz w:val="16"/>
    </w:rPr>
  </w:style>
  <w:style w:type="paragraph" w:styleId="a8">
    <w:name w:val="Balloon Text"/>
    <w:basedOn w:val="a"/>
    <w:link w:val="a9"/>
    <w:uiPriority w:val="99"/>
    <w:semiHidden/>
    <w:unhideWhenUsed/>
    <w:rsid w:val="004E6F79"/>
    <w:rPr>
      <w:rFonts w:ascii="Arial" w:eastAsia="ＭＳ ゴシック" w:hAnsi="Arial"/>
      <w:sz w:val="18"/>
      <w:szCs w:val="18"/>
    </w:rPr>
  </w:style>
  <w:style w:type="character" w:customStyle="1" w:styleId="a9">
    <w:name w:val="吹き出し (文字)"/>
    <w:link w:val="a8"/>
    <w:uiPriority w:val="99"/>
    <w:semiHidden/>
    <w:rsid w:val="004E6F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地域総合整備資金貸付事務委託契約証書</vt:lpstr>
      <vt:lpstr>地域総合整備資金貸付事務委託契約証書</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地域総合整備資金貸付事務委託契約証書</dc:title>
  <dc:subject/>
  <dc:creator>東芝ユーザ</dc:creator>
  <cp:keywords/>
  <cp:lastModifiedBy>垂水 潤</cp:lastModifiedBy>
  <cp:revision>3</cp:revision>
  <cp:lastPrinted>2016-06-15T09:39:00Z</cp:lastPrinted>
  <dcterms:created xsi:type="dcterms:W3CDTF">2023-03-09T02:16:00Z</dcterms:created>
  <dcterms:modified xsi:type="dcterms:W3CDTF">2023-04-10T02:07:00Z</dcterms:modified>
</cp:coreProperties>
</file>